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9DF05" w14:textId="77777777" w:rsidR="00203F83" w:rsidRDefault="00203F83" w:rsidP="00203F83">
      <w:pPr>
        <w:spacing w:after="0" w:line="276" w:lineRule="auto"/>
        <w:jc w:val="right"/>
        <w:rPr>
          <w:rFonts w:ascii="Times New Roman" w:eastAsia="Times New Roman" w:hAnsi="Times New Roman" w:cs="Calibri"/>
          <w:b/>
          <w:bCs/>
          <w:sz w:val="24"/>
          <w:szCs w:val="24"/>
        </w:rPr>
      </w:pPr>
      <w:r>
        <w:rPr>
          <w:rFonts w:ascii="Times New Roman" w:eastAsia="Times New Roman" w:hAnsi="Times New Roman" w:cs="Calibri"/>
          <w:b/>
          <w:bCs/>
          <w:sz w:val="24"/>
          <w:szCs w:val="24"/>
        </w:rPr>
        <w:t>1 PRIEDAS</w:t>
      </w:r>
    </w:p>
    <w:p w14:paraId="685D978F" w14:textId="77777777" w:rsidR="00203F83" w:rsidRPr="00BB6652" w:rsidRDefault="00203F83" w:rsidP="00203F83">
      <w:pPr>
        <w:spacing w:after="0" w:line="276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BB6652">
        <w:rPr>
          <w:rFonts w:ascii="Times New Roman" w:eastAsia="Times New Roman" w:hAnsi="Times New Roman" w:cs="Calibri"/>
          <w:b/>
          <w:bCs/>
          <w:sz w:val="24"/>
          <w:szCs w:val="24"/>
        </w:rPr>
        <w:t>TECHNINĖ SPECIFIKACIJA</w:t>
      </w:r>
    </w:p>
    <w:p w14:paraId="698C337F" w14:textId="77777777" w:rsidR="00203F83" w:rsidRDefault="00203F83" w:rsidP="00203F83">
      <w:pPr>
        <w:spacing w:after="0" w:line="276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</w:rPr>
      </w:pPr>
    </w:p>
    <w:p w14:paraId="42A07437" w14:textId="040B8CD0" w:rsidR="00203F83" w:rsidRPr="00436DF0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Pirkimo objektas: </w:t>
      </w:r>
      <w:r>
        <w:rPr>
          <w:rFonts w:ascii="Times New Roman" w:eastAsia="Times New Roman" w:hAnsi="Times New Roman" w:cs="Calibri"/>
          <w:bCs/>
          <w:sz w:val="24"/>
          <w:szCs w:val="24"/>
        </w:rPr>
        <w:t>gyvūninės kilmės mėsa</w:t>
      </w: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, prekių techniniai rodikliai ir preliminarūs kiekiai pateikti </w:t>
      </w:r>
      <w:r>
        <w:rPr>
          <w:rFonts w:ascii="Times New Roman" w:eastAsia="Times New Roman" w:hAnsi="Times New Roman" w:cs="Calibri"/>
          <w:bCs/>
          <w:sz w:val="24"/>
          <w:szCs w:val="24"/>
        </w:rPr>
        <w:t>Pasiūlymo</w:t>
      </w: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 priede.</w:t>
      </w:r>
    </w:p>
    <w:p w14:paraId="737CE8D7" w14:textId="77777777" w:rsidR="00203F83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436DF0">
        <w:rPr>
          <w:rFonts w:ascii="Times New Roman" w:eastAsia="Times New Roman" w:hAnsi="Times New Roman" w:cs="Calibri"/>
          <w:bCs/>
          <w:sz w:val="24"/>
          <w:szCs w:val="24"/>
        </w:rPr>
        <w:t>Prekių pristatymo vieta – Socialinės globos centras „Vija“, Apuolės g. 44, Kaunas.</w:t>
      </w:r>
    </w:p>
    <w:p w14:paraId="41689972" w14:textId="77777777" w:rsidR="00203F83" w:rsidRPr="00203F83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203F83">
        <w:rPr>
          <w:rFonts w:ascii="Times New Roman" w:eastAsia="Calibri" w:hAnsi="Times New Roman" w:cs="Times New Roman"/>
          <w:sz w:val="24"/>
          <w:szCs w:val="24"/>
        </w:rPr>
        <w:t>Pirkėjas arba Pirkėjo įgaliotas asmuo užsakymus, konkrečioms Prekėms teikia antradieniais, ketvirtadieniais ir penktadieniais tarp 8:00 val. ir 13:00 val.</w:t>
      </w:r>
    </w:p>
    <w:p w14:paraId="5C84D2A8" w14:textId="77777777" w:rsidR="00203F83" w:rsidRPr="00203F83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203F83">
        <w:rPr>
          <w:rFonts w:ascii="Times New Roman" w:eastAsia="Calibri" w:hAnsi="Times New Roman" w:cs="Times New Roman"/>
          <w:sz w:val="24"/>
          <w:szCs w:val="24"/>
        </w:rPr>
        <w:t>Tiekėjas Prekes Pirkėjui pristato pirmadieniais, trečiadieniais ir penktadieniais nuo 7:00 val., bet ne vėliau kaip iki 11:00 val.</w:t>
      </w:r>
    </w:p>
    <w:p w14:paraId="3A09E4E9" w14:textId="77777777" w:rsidR="00203F83" w:rsidRPr="00203F83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203F83">
        <w:rPr>
          <w:rFonts w:ascii="Times New Roman" w:eastAsia="Calibri" w:hAnsi="Times New Roman" w:cs="Times New Roman"/>
          <w:sz w:val="24"/>
          <w:szCs w:val="24"/>
        </w:rPr>
        <w:t>Tuo atveju</w:t>
      </w:r>
      <w:bookmarkStart w:id="0" w:name="_GoBack"/>
      <w:bookmarkEnd w:id="0"/>
      <w:r w:rsidRPr="00203F83">
        <w:rPr>
          <w:rFonts w:ascii="Times New Roman" w:eastAsia="Calibri" w:hAnsi="Times New Roman" w:cs="Times New Roman"/>
          <w:sz w:val="24"/>
          <w:szCs w:val="24"/>
        </w:rPr>
        <w:t>, jei užsakymai pateikiami prieš šventinę dieną, prekės Pirkėjui pristatomos artimiausią darbo dieną arba su Pirkėju suderinta dieną.</w:t>
      </w:r>
    </w:p>
    <w:p w14:paraId="583E993D" w14:textId="25AB5C8A" w:rsidR="00203F83" w:rsidRPr="00203F83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203F83">
        <w:rPr>
          <w:rFonts w:ascii="Times New Roman" w:eastAsia="Calibri" w:hAnsi="Times New Roman" w:cs="Times New Roman"/>
          <w:sz w:val="24"/>
          <w:szCs w:val="24"/>
        </w:rPr>
        <w:t>Visi maisto produktai privalo atitikti 2011-11-11 Lietuvos Respublikos sveikatos apsaugos ir darbo ministro įsakymu Nr. V-964 „Dėl vaikų maitinimo organizavimo tvarkos aprašo patvirtinimo“ (su visais vėlesniais pakeitimais) patvirtintus reikalavimus.</w:t>
      </w:r>
    </w:p>
    <w:p w14:paraId="7489A295" w14:textId="77777777" w:rsidR="00203F83" w:rsidRPr="00203F83" w:rsidRDefault="00203F83" w:rsidP="00203F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78AD66A" w14:textId="77777777" w:rsidR="00203F83" w:rsidRDefault="00203F83"/>
    <w:sectPr w:rsidR="00203F8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CE4B" w14:textId="77777777" w:rsidR="00E17EF9" w:rsidRDefault="00203F8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4953E" w14:textId="77777777" w:rsidR="00E17EF9" w:rsidRDefault="00203F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CAAC" w14:textId="77777777" w:rsidR="00E17EF9" w:rsidRDefault="00203F83">
    <w:pPr>
      <w:pStyle w:val="Por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2FFD4" w14:textId="77777777" w:rsidR="00E17EF9" w:rsidRDefault="00203F8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85F53" w14:textId="77777777" w:rsidR="00E17EF9" w:rsidRDefault="00203F8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3B79E" w14:textId="77777777" w:rsidR="00E17EF9" w:rsidRDefault="00203F8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5C95"/>
    <w:multiLevelType w:val="hybridMultilevel"/>
    <w:tmpl w:val="FB42A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D50DF"/>
    <w:multiLevelType w:val="hybridMultilevel"/>
    <w:tmpl w:val="13D2CE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3E7"/>
    <w:rsid w:val="00203F83"/>
    <w:rsid w:val="007553E7"/>
    <w:rsid w:val="007E2D08"/>
    <w:rsid w:val="00AE2703"/>
    <w:rsid w:val="00DD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62AF"/>
  <w15:chartTrackingRefBased/>
  <w15:docId w15:val="{38BA58CA-157F-4746-9E9D-37A7AA6F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03F8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03F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3F83"/>
  </w:style>
  <w:style w:type="paragraph" w:styleId="Porat">
    <w:name w:val="footer"/>
    <w:basedOn w:val="prastasis"/>
    <w:link w:val="PoratDiagrama"/>
    <w:uiPriority w:val="99"/>
    <w:unhideWhenUsed/>
    <w:rsid w:val="00203F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03F83"/>
  </w:style>
  <w:style w:type="paragraph" w:styleId="Sraopastraipa">
    <w:name w:val="List Paragraph"/>
    <w:basedOn w:val="prastasis"/>
    <w:uiPriority w:val="34"/>
    <w:qFormat/>
    <w:rsid w:val="00203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585</Words>
  <Characters>335</Characters>
  <Application>Microsoft Office Word</Application>
  <DocSecurity>0</DocSecurity>
  <Lines>2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Rudys</dc:creator>
  <cp:keywords/>
  <dc:description/>
  <cp:lastModifiedBy>Šarūnas Rudys</cp:lastModifiedBy>
  <cp:revision>2</cp:revision>
  <dcterms:created xsi:type="dcterms:W3CDTF">2025-05-19T06:24:00Z</dcterms:created>
  <dcterms:modified xsi:type="dcterms:W3CDTF">2025-05-19T06:29:00Z</dcterms:modified>
</cp:coreProperties>
</file>